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1D" w:rsidRDefault="00B104FD" w:rsidP="00B104F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WOMEN AND POVERTY</w:t>
      </w:r>
    </w:p>
    <w:p w:rsidR="007E5024" w:rsidRPr="007E5024" w:rsidRDefault="007E5024" w:rsidP="007E5024">
      <w:pPr>
        <w:pStyle w:val="CommentText"/>
        <w:spacing w:line="259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E5024">
        <w:rPr>
          <w:rFonts w:ascii="Arial" w:hAnsi="Arial"/>
          <w:i/>
          <w:sz w:val="24"/>
        </w:rPr>
        <w:t>Like gender inequality, poverty is not inevitable, but created and sustained by privilege.</w:t>
      </w:r>
    </w:p>
    <w:p w:rsidR="00B104FD" w:rsidRPr="00B10CA1" w:rsidRDefault="00403405" w:rsidP="00B104FD">
      <w:pPr>
        <w:pStyle w:val="CommentText"/>
        <w:spacing w:line="259" w:lineRule="auto"/>
        <w:rPr>
          <w:rFonts w:ascii="Arial" w:eastAsia="Arial Unicode MS" w:hAnsi="Arial" w:cs="Arial"/>
          <w:b/>
          <w:i/>
          <w:color w:val="000000"/>
          <w:sz w:val="24"/>
          <w:u w:color="000000"/>
        </w:rPr>
      </w:pPr>
      <w:r>
        <w:rPr>
          <w:rFonts w:ascii="Arial" w:hAnsi="Arial" w:cs="Arial"/>
          <w:b/>
          <w:sz w:val="24"/>
          <w:szCs w:val="24"/>
        </w:rPr>
        <w:t>Financial</w:t>
      </w:r>
      <w:r w:rsidR="00B104FD">
        <w:rPr>
          <w:rFonts w:ascii="Arial" w:hAnsi="Arial" w:cs="Arial"/>
          <w:b/>
          <w:sz w:val="24"/>
          <w:szCs w:val="24"/>
        </w:rPr>
        <w:t xml:space="preserve"> inequality</w:t>
      </w:r>
      <w:r w:rsidR="00B104FD" w:rsidRPr="004242B5">
        <w:rPr>
          <w:rFonts w:ascii="Arial" w:hAnsi="Arial" w:cs="Arial"/>
          <w:b/>
          <w:sz w:val="24"/>
          <w:szCs w:val="24"/>
        </w:rPr>
        <w:t xml:space="preserve"> </w:t>
      </w:r>
    </w:p>
    <w:p w:rsidR="00B104FD" w:rsidRDefault="00B104FD" w:rsidP="00403405">
      <w:pPr>
        <w:pStyle w:val="ListParagraph"/>
        <w:numPr>
          <w:ilvl w:val="0"/>
          <w:numId w:val="6"/>
        </w:numPr>
        <w:spacing w:after="80"/>
        <w:contextualSpacing w:val="0"/>
        <w:rPr>
          <w:rFonts w:ascii="Arial" w:hAnsi="Arial"/>
          <w:sz w:val="24"/>
        </w:rPr>
      </w:pPr>
      <w:r w:rsidRPr="00B10CA1">
        <w:rPr>
          <w:rFonts w:ascii="Arial" w:hAnsi="Arial"/>
          <w:sz w:val="24"/>
        </w:rPr>
        <w:t>Poverty is extremely gendered. On average, women have less income, access to resources</w:t>
      </w:r>
      <w:r w:rsidR="00403405">
        <w:rPr>
          <w:rFonts w:ascii="Arial" w:hAnsi="Arial"/>
          <w:sz w:val="24"/>
        </w:rPr>
        <w:t>, assets</w:t>
      </w:r>
      <w:r w:rsidRPr="00B10CA1">
        <w:rPr>
          <w:rFonts w:ascii="Arial" w:hAnsi="Arial"/>
          <w:sz w:val="24"/>
        </w:rPr>
        <w:t xml:space="preserve"> and financial independence than men. </w:t>
      </w:r>
    </w:p>
    <w:p w:rsidR="00B104FD" w:rsidRDefault="00B104FD" w:rsidP="00403405">
      <w:pPr>
        <w:pStyle w:val="ListParagraph"/>
        <w:numPr>
          <w:ilvl w:val="0"/>
          <w:numId w:val="6"/>
        </w:numPr>
        <w:spacing w:after="8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Pr="00B10CA1">
        <w:rPr>
          <w:rFonts w:ascii="Arial" w:hAnsi="Arial"/>
          <w:sz w:val="24"/>
        </w:rPr>
        <w:t xml:space="preserve">isabled, BME, transgender, refugee and older women are particularly at risk. </w:t>
      </w:r>
    </w:p>
    <w:p w:rsidR="00403405" w:rsidRPr="00B10CA1" w:rsidRDefault="00403405" w:rsidP="00403405">
      <w:pPr>
        <w:pStyle w:val="ListParagraph"/>
        <w:numPr>
          <w:ilvl w:val="0"/>
          <w:numId w:val="6"/>
        </w:numPr>
        <w:spacing w:after="8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Financial abuse is a form of violence against women and coercive control that prevents some women from leaving abusive relationships.</w:t>
      </w:r>
    </w:p>
    <w:p w:rsidR="007E5024" w:rsidRDefault="007E5024" w:rsidP="007E5024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Resources are often not shared equally within the household, but this is not reflected in mainstream economic and social policymaking.</w:t>
      </w:r>
    </w:p>
    <w:p w:rsidR="00403405" w:rsidRPr="00403405" w:rsidRDefault="00B104FD" w:rsidP="00403405">
      <w:pPr>
        <w:pStyle w:val="ListParagraph"/>
        <w:numPr>
          <w:ilvl w:val="0"/>
          <w:numId w:val="4"/>
        </w:numPr>
        <w:ind w:left="714" w:hanging="357"/>
        <w:contextualSpacing w:val="0"/>
        <w:rPr>
          <w:rFonts w:ascii="Arial" w:hAnsi="Arial"/>
          <w:sz w:val="24"/>
        </w:rPr>
      </w:pPr>
      <w:r w:rsidRPr="00377996">
        <w:rPr>
          <w:rFonts w:ascii="Arial" w:hAnsi="Arial"/>
          <w:sz w:val="24"/>
        </w:rPr>
        <w:t>Vital dimensions of child poverty also hinge on gendered dynamics.</w:t>
      </w:r>
    </w:p>
    <w:p w:rsidR="00B104FD" w:rsidRDefault="00B104FD" w:rsidP="007E5024">
      <w:pPr>
        <w:spacing w:after="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403405">
        <w:rPr>
          <w:rFonts w:ascii="Arial" w:hAnsi="Arial" w:cs="Arial"/>
          <w:b/>
          <w:sz w:val="24"/>
          <w:szCs w:val="24"/>
        </w:rPr>
        <w:t>ocial exclusion</w:t>
      </w:r>
    </w:p>
    <w:p w:rsidR="00403405" w:rsidRDefault="00B104FD" w:rsidP="007E5024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Poverty </w:t>
      </w:r>
      <w:r w:rsidRPr="00377996">
        <w:rPr>
          <w:rFonts w:ascii="Arial" w:hAnsi="Arial"/>
          <w:sz w:val="24"/>
        </w:rPr>
        <w:t xml:space="preserve">is </w:t>
      </w:r>
      <w:r w:rsidR="007E5024">
        <w:rPr>
          <w:rFonts w:ascii="Arial" w:hAnsi="Arial"/>
          <w:sz w:val="24"/>
        </w:rPr>
        <w:t xml:space="preserve">often </w:t>
      </w:r>
      <w:r w:rsidR="007E5024" w:rsidRPr="00403405">
        <w:rPr>
          <w:rFonts w:ascii="Arial" w:hAnsi="Arial"/>
          <w:sz w:val="24"/>
        </w:rPr>
        <w:t xml:space="preserve">understood </w:t>
      </w:r>
      <w:r w:rsidR="007E5024">
        <w:rPr>
          <w:rFonts w:ascii="Arial" w:hAnsi="Arial"/>
          <w:sz w:val="24"/>
        </w:rPr>
        <w:t xml:space="preserve">primarily </w:t>
      </w:r>
      <w:r w:rsidR="007E5024" w:rsidRPr="00403405">
        <w:rPr>
          <w:rFonts w:ascii="Arial" w:hAnsi="Arial"/>
          <w:sz w:val="24"/>
        </w:rPr>
        <w:t>in terms of income</w:t>
      </w:r>
      <w:r w:rsidR="007E5024">
        <w:rPr>
          <w:rFonts w:ascii="Arial" w:hAnsi="Arial"/>
          <w:sz w:val="24"/>
        </w:rPr>
        <w:t xml:space="preserve">, but it is </w:t>
      </w:r>
      <w:r w:rsidRPr="00377996">
        <w:rPr>
          <w:rFonts w:ascii="Arial" w:hAnsi="Arial"/>
          <w:sz w:val="24"/>
        </w:rPr>
        <w:t xml:space="preserve">a social </w:t>
      </w:r>
      <w:r w:rsidR="007E5024">
        <w:rPr>
          <w:rFonts w:ascii="Arial" w:hAnsi="Arial"/>
          <w:sz w:val="24"/>
        </w:rPr>
        <w:t>and cultural phenomenon,</w:t>
      </w:r>
      <w:r w:rsidR="00403405">
        <w:rPr>
          <w:rFonts w:ascii="Arial" w:hAnsi="Arial"/>
          <w:sz w:val="24"/>
        </w:rPr>
        <w:t xml:space="preserve"> as much as an</w:t>
      </w:r>
      <w:r w:rsidRPr="00377996">
        <w:rPr>
          <w:rFonts w:ascii="Arial" w:hAnsi="Arial"/>
          <w:sz w:val="24"/>
        </w:rPr>
        <w:t xml:space="preserve"> economic problem. </w:t>
      </w:r>
    </w:p>
    <w:p w:rsidR="007E5024" w:rsidRDefault="007E5024" w:rsidP="007E5024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Pr="005F562C">
        <w:rPr>
          <w:rFonts w:ascii="Arial" w:hAnsi="Arial"/>
          <w:sz w:val="24"/>
        </w:rPr>
        <w:t>nequality and the structural causes of povert</w:t>
      </w:r>
      <w:r>
        <w:rPr>
          <w:rFonts w:ascii="Arial" w:hAnsi="Arial"/>
          <w:sz w:val="24"/>
        </w:rPr>
        <w:t>y are overlooked</w:t>
      </w:r>
      <w:r>
        <w:rPr>
          <w:rFonts w:ascii="Arial" w:hAnsi="Arial"/>
          <w:sz w:val="24"/>
        </w:rPr>
        <w:t xml:space="preserve">, which </w:t>
      </w:r>
      <w:r w:rsidRPr="005F562C">
        <w:rPr>
          <w:rFonts w:ascii="Arial" w:hAnsi="Arial"/>
          <w:sz w:val="24"/>
        </w:rPr>
        <w:t>turns the focus on those marginalised by the system rather than</w:t>
      </w:r>
      <w:r>
        <w:rPr>
          <w:rFonts w:ascii="Arial" w:hAnsi="Arial"/>
          <w:sz w:val="24"/>
        </w:rPr>
        <w:t xml:space="preserve"> the system itself.</w:t>
      </w:r>
    </w:p>
    <w:p w:rsidR="007E5024" w:rsidRDefault="007E5024" w:rsidP="007E5024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Stigma is a major issue. </w:t>
      </w:r>
      <w:r>
        <w:rPr>
          <w:rFonts w:ascii="Arial" w:hAnsi="Arial"/>
          <w:sz w:val="24"/>
        </w:rPr>
        <w:t>D</w:t>
      </w:r>
      <w:r w:rsidRPr="005F562C">
        <w:rPr>
          <w:rFonts w:ascii="Arial" w:hAnsi="Arial"/>
          <w:sz w:val="24"/>
        </w:rPr>
        <w:t>eprived communities and individuals are implicitly blamed for their poverty and, in turn, are demonised in the public discourse</w:t>
      </w:r>
      <w:r>
        <w:rPr>
          <w:rFonts w:ascii="Arial" w:hAnsi="Arial"/>
          <w:sz w:val="24"/>
        </w:rPr>
        <w:t>.</w:t>
      </w:r>
    </w:p>
    <w:p w:rsidR="00B104FD" w:rsidRDefault="00D9397B" w:rsidP="00B104FD">
      <w:pPr>
        <w:pStyle w:val="ListParagraph"/>
        <w:numPr>
          <w:ilvl w:val="0"/>
          <w:numId w:val="4"/>
        </w:numPr>
        <w:spacing w:after="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B104FD" w:rsidRPr="00377996">
        <w:rPr>
          <w:rFonts w:ascii="Arial" w:hAnsi="Arial"/>
          <w:sz w:val="24"/>
        </w:rPr>
        <w:t xml:space="preserve">one mothers </w:t>
      </w:r>
      <w:r w:rsidR="007E5024">
        <w:rPr>
          <w:rFonts w:ascii="Arial" w:hAnsi="Arial"/>
          <w:sz w:val="24"/>
        </w:rPr>
        <w:t>face extreme prejudice</w:t>
      </w:r>
      <w:r w:rsidR="00B104FD" w:rsidRPr="00377996">
        <w:rPr>
          <w:rFonts w:ascii="Arial" w:hAnsi="Arial"/>
          <w:sz w:val="24"/>
        </w:rPr>
        <w:t xml:space="preserve"> in </w:t>
      </w:r>
      <w:r>
        <w:rPr>
          <w:rFonts w:ascii="Arial" w:hAnsi="Arial"/>
          <w:sz w:val="24"/>
        </w:rPr>
        <w:t xml:space="preserve">the press and public </w:t>
      </w:r>
      <w:r w:rsidR="007E5024">
        <w:rPr>
          <w:rFonts w:ascii="Arial" w:hAnsi="Arial"/>
          <w:sz w:val="24"/>
        </w:rPr>
        <w:t>discourse, including</w:t>
      </w:r>
      <w:r w:rsidR="007E5024" w:rsidRPr="005F562C">
        <w:rPr>
          <w:rFonts w:ascii="Arial" w:hAnsi="Arial"/>
          <w:sz w:val="24"/>
        </w:rPr>
        <w:t xml:space="preserve"> assumptions a</w:t>
      </w:r>
      <w:r w:rsidR="007E5024">
        <w:rPr>
          <w:rFonts w:ascii="Arial" w:hAnsi="Arial"/>
          <w:sz w:val="24"/>
        </w:rPr>
        <w:t>bout</w:t>
      </w:r>
      <w:r w:rsidR="007E5024" w:rsidRPr="005F562C">
        <w:rPr>
          <w:rFonts w:ascii="Arial" w:hAnsi="Arial"/>
          <w:sz w:val="24"/>
        </w:rPr>
        <w:t xml:space="preserve"> rep</w:t>
      </w:r>
      <w:r w:rsidR="007E5024">
        <w:rPr>
          <w:rFonts w:ascii="Arial" w:hAnsi="Arial"/>
          <w:sz w:val="24"/>
        </w:rPr>
        <w:t>roductive choices, capabilities and</w:t>
      </w:r>
      <w:r w:rsidR="007E5024" w:rsidRPr="005F562C">
        <w:rPr>
          <w:rFonts w:ascii="Arial" w:hAnsi="Arial"/>
          <w:sz w:val="24"/>
        </w:rPr>
        <w:t xml:space="preserve"> ambition</w:t>
      </w:r>
      <w:r w:rsidR="007E5024">
        <w:rPr>
          <w:rFonts w:ascii="Arial" w:hAnsi="Arial"/>
          <w:sz w:val="24"/>
        </w:rPr>
        <w:t>s.</w:t>
      </w:r>
    </w:p>
    <w:p w:rsidR="00403405" w:rsidRDefault="00403405" w:rsidP="00403405">
      <w:pPr>
        <w:spacing w:after="0"/>
        <w:rPr>
          <w:rFonts w:ascii="Arial" w:hAnsi="Arial"/>
          <w:sz w:val="24"/>
          <w:u w:val="single"/>
        </w:rPr>
      </w:pPr>
    </w:p>
    <w:p w:rsidR="00403405" w:rsidRPr="00377996" w:rsidRDefault="00403405" w:rsidP="00403405">
      <w:pPr>
        <w:rPr>
          <w:rFonts w:ascii="Arial" w:hAnsi="Arial"/>
          <w:sz w:val="24"/>
          <w:u w:val="single"/>
        </w:rPr>
      </w:pPr>
      <w:r w:rsidRPr="00377996">
        <w:rPr>
          <w:rFonts w:ascii="Arial" w:hAnsi="Arial"/>
          <w:sz w:val="24"/>
          <w:u w:val="single"/>
        </w:rPr>
        <w:t>Policy landscape</w:t>
      </w:r>
    </w:p>
    <w:p w:rsidR="00403405" w:rsidRDefault="00403405" w:rsidP="00403405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/>
          <w:sz w:val="24"/>
        </w:rPr>
      </w:pPr>
      <w:r w:rsidRPr="00F71269">
        <w:rPr>
          <w:rFonts w:ascii="Arial" w:hAnsi="Arial"/>
          <w:sz w:val="24"/>
        </w:rPr>
        <w:t xml:space="preserve">Scotland’s anti-poverty strategy identifies gender </w:t>
      </w:r>
      <w:r>
        <w:rPr>
          <w:rFonts w:ascii="Arial" w:hAnsi="Arial"/>
          <w:sz w:val="24"/>
        </w:rPr>
        <w:t xml:space="preserve">as key and </w:t>
      </w:r>
      <w:r w:rsidRPr="00F71269">
        <w:rPr>
          <w:rFonts w:ascii="Arial" w:hAnsi="Arial"/>
          <w:sz w:val="24"/>
        </w:rPr>
        <w:t xml:space="preserve">is framed in terms of </w:t>
      </w:r>
      <w:r>
        <w:rPr>
          <w:rFonts w:ascii="Arial" w:hAnsi="Arial"/>
          <w:sz w:val="24"/>
        </w:rPr>
        <w:t>inequality</w:t>
      </w:r>
      <w:r w:rsidR="00D9397B">
        <w:rPr>
          <w:rFonts w:ascii="Arial" w:hAnsi="Arial"/>
          <w:sz w:val="24"/>
        </w:rPr>
        <w:t>, social exclusion and the root causes of deprivation</w:t>
      </w:r>
      <w:r>
        <w:rPr>
          <w:rFonts w:ascii="Arial" w:hAnsi="Arial"/>
          <w:sz w:val="24"/>
        </w:rPr>
        <w:t>. But, substantively, gender issues</w:t>
      </w:r>
      <w:r w:rsidRPr="00F71269">
        <w:rPr>
          <w:rFonts w:ascii="Arial" w:hAnsi="Arial"/>
          <w:sz w:val="24"/>
        </w:rPr>
        <w:t xml:space="preserve"> are effectively ignored.</w:t>
      </w:r>
    </w:p>
    <w:p w:rsidR="00403405" w:rsidRPr="00403405" w:rsidRDefault="00D9397B" w:rsidP="007E5024">
      <w:pPr>
        <w:pStyle w:val="ListParagraph"/>
        <w:numPr>
          <w:ilvl w:val="0"/>
          <w:numId w:val="5"/>
        </w:numPr>
        <w:spacing w:after="0"/>
        <w:ind w:left="714" w:hanging="357"/>
        <w:contextualSpacing w:val="0"/>
        <w:rPr>
          <w:rFonts w:ascii="Arial" w:hAnsi="Arial"/>
          <w:sz w:val="24"/>
        </w:rPr>
      </w:pPr>
      <w:r w:rsidRPr="005F562C">
        <w:rPr>
          <w:rFonts w:ascii="Arial" w:hAnsi="Arial"/>
          <w:sz w:val="24"/>
        </w:rPr>
        <w:t>At UK level, the gender analysis is weaker</w:t>
      </w:r>
      <w:r>
        <w:rPr>
          <w:rFonts w:ascii="Arial" w:hAnsi="Arial"/>
          <w:sz w:val="24"/>
        </w:rPr>
        <w:t xml:space="preserve"> still, within a current</w:t>
      </w:r>
      <w:r w:rsidRPr="005F562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focus on</w:t>
      </w:r>
      <w:r w:rsidRPr="005F562C">
        <w:rPr>
          <w:rFonts w:ascii="Arial" w:hAnsi="Arial"/>
          <w:sz w:val="24"/>
        </w:rPr>
        <w:t xml:space="preserve"> social mobility</w:t>
      </w:r>
      <w:r>
        <w:rPr>
          <w:rFonts w:ascii="Arial" w:hAnsi="Arial"/>
          <w:sz w:val="24"/>
        </w:rPr>
        <w:t xml:space="preserve"> that neglects inequality.</w:t>
      </w:r>
      <w:r w:rsidR="00403405">
        <w:rPr>
          <w:rFonts w:ascii="Arial" w:hAnsi="Arial"/>
          <w:sz w:val="24"/>
        </w:rPr>
        <w:t xml:space="preserve"> </w:t>
      </w:r>
      <w:r w:rsidR="00403405" w:rsidRPr="00F71269">
        <w:rPr>
          <w:rFonts w:ascii="Arial" w:hAnsi="Arial"/>
          <w:sz w:val="24"/>
        </w:rPr>
        <w:t xml:space="preserve">This </w:t>
      </w:r>
      <w:r w:rsidR="00403405">
        <w:rPr>
          <w:rFonts w:ascii="Arial" w:hAnsi="Arial"/>
          <w:sz w:val="24"/>
        </w:rPr>
        <w:t>is relevant to</w:t>
      </w:r>
      <w:r w:rsidR="00403405" w:rsidRPr="00F71269">
        <w:rPr>
          <w:rFonts w:ascii="Arial" w:hAnsi="Arial"/>
          <w:sz w:val="24"/>
        </w:rPr>
        <w:t xml:space="preserve"> Scotland, </w:t>
      </w:r>
      <w:r w:rsidR="00403405">
        <w:rPr>
          <w:rFonts w:ascii="Arial" w:hAnsi="Arial"/>
          <w:sz w:val="24"/>
        </w:rPr>
        <w:t>as</w:t>
      </w:r>
      <w:r w:rsidR="00403405" w:rsidRPr="00F71269">
        <w:rPr>
          <w:rFonts w:ascii="Arial" w:hAnsi="Arial"/>
          <w:sz w:val="24"/>
        </w:rPr>
        <w:t xml:space="preserve"> the social framing of poverty </w:t>
      </w:r>
      <w:r w:rsidR="00403405">
        <w:rPr>
          <w:rFonts w:ascii="Arial" w:hAnsi="Arial"/>
          <w:sz w:val="24"/>
        </w:rPr>
        <w:t>is critical to</w:t>
      </w:r>
      <w:r w:rsidR="00403405" w:rsidRPr="00F71269">
        <w:rPr>
          <w:rFonts w:ascii="Arial" w:hAnsi="Arial"/>
          <w:sz w:val="24"/>
        </w:rPr>
        <w:t xml:space="preserve"> the reserved issue of social security. </w:t>
      </w:r>
    </w:p>
    <w:p w:rsidR="00403405" w:rsidRDefault="00403405" w:rsidP="00D9397B">
      <w:pPr>
        <w:spacing w:after="0"/>
        <w:rPr>
          <w:rFonts w:ascii="Arial" w:hAnsi="Arial"/>
          <w:sz w:val="24"/>
        </w:rPr>
      </w:pPr>
    </w:p>
    <w:p w:rsidR="00B104FD" w:rsidRDefault="00B104FD" w:rsidP="00B104FD">
      <w:pPr>
        <w:rPr>
          <w:rFonts w:ascii="Arial" w:hAnsi="Arial" w:cs="Arial"/>
          <w:b/>
          <w:sz w:val="24"/>
          <w:szCs w:val="24"/>
        </w:rPr>
      </w:pPr>
      <w:r w:rsidRPr="00DF512E">
        <w:rPr>
          <w:rFonts w:ascii="Arial" w:hAnsi="Arial" w:cs="Arial"/>
          <w:b/>
          <w:sz w:val="24"/>
          <w:szCs w:val="24"/>
        </w:rPr>
        <w:t>Social security</w:t>
      </w:r>
    </w:p>
    <w:p w:rsidR="00D9397B" w:rsidRDefault="00D9397B" w:rsidP="00D9397B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Social security and gender are interlinked, due to conventional gender roles within the household and women’s lesser access to resources. </w:t>
      </w:r>
    </w:p>
    <w:p w:rsidR="00B104FD" w:rsidRPr="009D1CF1" w:rsidRDefault="00B104FD" w:rsidP="00D9397B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 w:rsidRPr="009D1CF1">
        <w:rPr>
          <w:rFonts w:ascii="Arial" w:hAnsi="Arial"/>
          <w:sz w:val="24"/>
        </w:rPr>
        <w:t>Women are more reliant on the welfare system, with benefits comprising 20%</w:t>
      </w:r>
      <w:r w:rsidRPr="009D1CF1">
        <w:rPr>
          <w:rFonts w:ascii="Arial" w:hAnsi="Arial"/>
          <w:sz w:val="24"/>
          <w:lang w:eastAsia="en-GB"/>
        </w:rPr>
        <w:t xml:space="preserve"> of the average woman’s income, compared to 10% for men in the UK.</w:t>
      </w:r>
      <w:r w:rsidRPr="009D1CF1">
        <w:rPr>
          <w:rFonts w:ascii="Arial" w:hAnsi="Arial"/>
          <w:sz w:val="24"/>
        </w:rPr>
        <w:t xml:space="preserve"> </w:t>
      </w:r>
    </w:p>
    <w:p w:rsidR="00B104FD" w:rsidRPr="009D1CF1" w:rsidRDefault="00D9397B" w:rsidP="00D9397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B104FD" w:rsidRPr="009D1CF1">
        <w:rPr>
          <w:rFonts w:ascii="Arial" w:hAnsi="Arial"/>
          <w:sz w:val="24"/>
        </w:rPr>
        <w:t xml:space="preserve">omen are also more reliant on key public services and routinely bear the brunt of public spending cuts. </w:t>
      </w:r>
    </w:p>
    <w:p w:rsidR="007E5024" w:rsidRDefault="007E5024" w:rsidP="00B104FD">
      <w:pPr>
        <w:rPr>
          <w:rFonts w:ascii="Arial" w:hAnsi="Arial"/>
          <w:sz w:val="24"/>
          <w:u w:val="single"/>
        </w:rPr>
      </w:pPr>
    </w:p>
    <w:p w:rsidR="00B104FD" w:rsidRPr="004921ED" w:rsidRDefault="00B104FD" w:rsidP="00B104FD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lastRenderedPageBreak/>
        <w:t>Policy landscape</w:t>
      </w:r>
    </w:p>
    <w:p w:rsidR="00B104FD" w:rsidRPr="009D1CF1" w:rsidRDefault="006B07BA" w:rsidP="00B104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contextualSpacing w:val="0"/>
        <w:rPr>
          <w:rFonts w:ascii="Arial" w:hAnsi="Arial" w:cs="Arial"/>
          <w:color w:val="000000"/>
          <w:sz w:val="24"/>
          <w:szCs w:val="23"/>
        </w:rPr>
      </w:pPr>
      <w:r>
        <w:rPr>
          <w:rFonts w:ascii="Arial" w:hAnsi="Arial"/>
          <w:sz w:val="24"/>
          <w:lang w:eastAsia="en-GB"/>
        </w:rPr>
        <w:t>Since 2010, 81</w:t>
      </w:r>
      <w:bookmarkStart w:id="0" w:name="_GoBack"/>
      <w:bookmarkEnd w:id="0"/>
      <w:r w:rsidR="00B104FD" w:rsidRPr="00C3422D">
        <w:rPr>
          <w:rFonts w:ascii="Arial" w:hAnsi="Arial"/>
          <w:sz w:val="24"/>
          <w:lang w:eastAsia="en-GB"/>
        </w:rPr>
        <w:t xml:space="preserve">% of the £14.9 billion worth of cuts to benefits, tax credits, pay and pensions has </w:t>
      </w:r>
      <w:r w:rsidR="00B104FD">
        <w:rPr>
          <w:rFonts w:ascii="Arial" w:hAnsi="Arial"/>
          <w:sz w:val="24"/>
          <w:lang w:eastAsia="en-GB"/>
        </w:rPr>
        <w:t>been taken from women’s incomes.</w:t>
      </w:r>
    </w:p>
    <w:p w:rsidR="00D9397B" w:rsidRDefault="00B104FD" w:rsidP="00B104FD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Impacts of ‘welfare reform’ on women include </w:t>
      </w:r>
      <w:r w:rsidRPr="009D1CF1">
        <w:rPr>
          <w:rFonts w:ascii="Arial" w:hAnsi="Arial"/>
          <w:sz w:val="24"/>
        </w:rPr>
        <w:t xml:space="preserve">increased risk of </w:t>
      </w:r>
      <w:r>
        <w:rPr>
          <w:rFonts w:ascii="Arial" w:hAnsi="Arial"/>
          <w:sz w:val="24"/>
        </w:rPr>
        <w:t xml:space="preserve">deeper poverty, physical and financial </w:t>
      </w:r>
      <w:r w:rsidR="00D9397B">
        <w:rPr>
          <w:rFonts w:ascii="Arial" w:hAnsi="Arial"/>
          <w:sz w:val="24"/>
        </w:rPr>
        <w:t>abuse and mental health issues.</w:t>
      </w:r>
      <w:r>
        <w:rPr>
          <w:rFonts w:ascii="Arial" w:hAnsi="Arial"/>
          <w:sz w:val="24"/>
        </w:rPr>
        <w:t xml:space="preserve"> </w:t>
      </w:r>
    </w:p>
    <w:p w:rsidR="00B104FD" w:rsidRDefault="00D9397B" w:rsidP="00B104FD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Disabled</w:t>
      </w:r>
      <w:r w:rsidR="00B104FD">
        <w:rPr>
          <w:rFonts w:ascii="Arial" w:hAnsi="Arial"/>
          <w:sz w:val="24"/>
        </w:rPr>
        <w:t xml:space="preserve">, refugee </w:t>
      </w:r>
      <w:r>
        <w:rPr>
          <w:rFonts w:ascii="Arial" w:hAnsi="Arial"/>
          <w:sz w:val="24"/>
        </w:rPr>
        <w:t xml:space="preserve">and older </w:t>
      </w:r>
      <w:r w:rsidR="00B104FD">
        <w:rPr>
          <w:rFonts w:ascii="Arial" w:hAnsi="Arial"/>
          <w:sz w:val="24"/>
        </w:rPr>
        <w:t xml:space="preserve">women, lone </w:t>
      </w:r>
      <w:r>
        <w:rPr>
          <w:rFonts w:ascii="Arial" w:hAnsi="Arial"/>
          <w:sz w:val="24"/>
        </w:rPr>
        <w:t>mothers, carers, women strugg</w:t>
      </w:r>
      <w:r w:rsidR="0049170D">
        <w:rPr>
          <w:rFonts w:ascii="Arial" w:hAnsi="Arial"/>
          <w:sz w:val="24"/>
        </w:rPr>
        <w:t>ling to access paid work</w:t>
      </w:r>
      <w:r>
        <w:rPr>
          <w:rFonts w:ascii="Arial" w:hAnsi="Arial"/>
          <w:sz w:val="24"/>
        </w:rPr>
        <w:t xml:space="preserve"> and women at risk of </w:t>
      </w:r>
      <w:r w:rsidR="0049170D">
        <w:rPr>
          <w:rFonts w:ascii="Arial" w:hAnsi="Arial"/>
          <w:sz w:val="24"/>
        </w:rPr>
        <w:t xml:space="preserve">violence </w:t>
      </w:r>
      <w:r>
        <w:rPr>
          <w:rFonts w:ascii="Arial" w:hAnsi="Arial"/>
          <w:sz w:val="24"/>
        </w:rPr>
        <w:t>are particularly at risk.</w:t>
      </w:r>
      <w:r w:rsidR="00B104FD" w:rsidRPr="009D1CF1">
        <w:rPr>
          <w:rFonts w:ascii="Arial" w:hAnsi="Arial"/>
          <w:sz w:val="24"/>
        </w:rPr>
        <w:t xml:space="preserve"> </w:t>
      </w:r>
    </w:p>
    <w:p w:rsidR="0049170D" w:rsidRDefault="00B104FD" w:rsidP="00B104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contextualSpacing w:val="0"/>
        <w:rPr>
          <w:rFonts w:ascii="Arial" w:hAnsi="Arial" w:cs="Arial"/>
          <w:color w:val="000000"/>
          <w:sz w:val="24"/>
          <w:szCs w:val="23"/>
        </w:rPr>
      </w:pPr>
      <w:r w:rsidRPr="009D1CF1">
        <w:rPr>
          <w:rFonts w:ascii="Arial" w:hAnsi="Arial" w:cs="Arial"/>
          <w:color w:val="000000"/>
          <w:sz w:val="24"/>
          <w:szCs w:val="23"/>
        </w:rPr>
        <w:t xml:space="preserve">The Scottish Parliament </w:t>
      </w:r>
      <w:r>
        <w:rPr>
          <w:rFonts w:ascii="Arial" w:hAnsi="Arial" w:cs="Arial"/>
          <w:color w:val="000000"/>
          <w:sz w:val="24"/>
          <w:szCs w:val="23"/>
        </w:rPr>
        <w:t xml:space="preserve">established a </w:t>
      </w:r>
      <w:r w:rsidRPr="009D1CF1">
        <w:rPr>
          <w:rFonts w:ascii="Arial" w:hAnsi="Arial" w:cs="Arial"/>
          <w:color w:val="000000"/>
          <w:sz w:val="24"/>
          <w:szCs w:val="23"/>
        </w:rPr>
        <w:t>Welfare Reform Co</w:t>
      </w:r>
      <w:r>
        <w:rPr>
          <w:rFonts w:ascii="Arial" w:hAnsi="Arial" w:cs="Arial"/>
          <w:color w:val="000000"/>
          <w:sz w:val="24"/>
          <w:szCs w:val="23"/>
        </w:rPr>
        <w:t>mmittee</w:t>
      </w:r>
      <w:r w:rsidR="0049170D">
        <w:rPr>
          <w:rFonts w:ascii="Arial" w:hAnsi="Arial" w:cs="Arial"/>
          <w:color w:val="000000"/>
          <w:sz w:val="24"/>
          <w:szCs w:val="23"/>
        </w:rPr>
        <w:t>.</w:t>
      </w:r>
      <w:r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B104FD" w:rsidRDefault="00B104FD" w:rsidP="00B104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contextualSpacing w:val="0"/>
        <w:rPr>
          <w:rFonts w:ascii="Arial" w:hAnsi="Arial" w:cs="Arial"/>
          <w:color w:val="000000"/>
          <w:sz w:val="24"/>
          <w:szCs w:val="23"/>
        </w:rPr>
      </w:pPr>
      <w:r>
        <w:rPr>
          <w:rFonts w:ascii="Arial" w:hAnsi="Arial" w:cs="Arial"/>
          <w:color w:val="000000"/>
          <w:sz w:val="24"/>
          <w:szCs w:val="23"/>
        </w:rPr>
        <w:t>S</w:t>
      </w:r>
      <w:r w:rsidR="0049170D">
        <w:rPr>
          <w:rFonts w:ascii="Arial" w:hAnsi="Arial" w:cs="Arial"/>
          <w:color w:val="000000"/>
          <w:sz w:val="24"/>
          <w:szCs w:val="23"/>
        </w:rPr>
        <w:t xml:space="preserve">cottish </w:t>
      </w:r>
      <w:r>
        <w:rPr>
          <w:rFonts w:ascii="Arial" w:hAnsi="Arial" w:cs="Arial"/>
          <w:color w:val="000000"/>
          <w:sz w:val="24"/>
          <w:szCs w:val="23"/>
        </w:rPr>
        <w:t>G</w:t>
      </w:r>
      <w:r w:rsidR="0049170D">
        <w:rPr>
          <w:rFonts w:ascii="Arial" w:hAnsi="Arial" w:cs="Arial"/>
          <w:color w:val="000000"/>
          <w:sz w:val="24"/>
          <w:szCs w:val="23"/>
        </w:rPr>
        <w:t>overnment</w:t>
      </w:r>
      <w:r w:rsidRPr="009D1CF1">
        <w:rPr>
          <w:rFonts w:ascii="Arial" w:hAnsi="Arial" w:cs="Arial"/>
          <w:color w:val="000000"/>
          <w:sz w:val="24"/>
          <w:szCs w:val="23"/>
        </w:rPr>
        <w:t xml:space="preserve"> has implemented </w:t>
      </w:r>
      <w:r w:rsidR="0049170D">
        <w:rPr>
          <w:rFonts w:ascii="Arial" w:hAnsi="Arial" w:cs="Arial"/>
          <w:color w:val="000000"/>
          <w:sz w:val="24"/>
          <w:szCs w:val="23"/>
        </w:rPr>
        <w:t xml:space="preserve">a programme </w:t>
      </w:r>
      <w:r w:rsidRPr="009D1CF1">
        <w:rPr>
          <w:rFonts w:ascii="Arial" w:hAnsi="Arial" w:cs="Arial"/>
          <w:color w:val="000000"/>
          <w:sz w:val="24"/>
          <w:szCs w:val="23"/>
        </w:rPr>
        <w:t>of ‘welfare refor</w:t>
      </w:r>
      <w:r w:rsidR="0049170D">
        <w:rPr>
          <w:rFonts w:ascii="Arial" w:hAnsi="Arial" w:cs="Arial"/>
          <w:color w:val="000000"/>
          <w:sz w:val="24"/>
          <w:szCs w:val="23"/>
        </w:rPr>
        <w:t>m’ mitigation, including legislation for the Scottish Welfare Fund</w:t>
      </w:r>
    </w:p>
    <w:p w:rsidR="00B104FD" w:rsidRDefault="00B104FD" w:rsidP="00B104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="Arial" w:hAnsi="Arial" w:cs="Arial"/>
          <w:color w:val="000000"/>
          <w:sz w:val="24"/>
          <w:szCs w:val="23"/>
        </w:rPr>
      </w:pPr>
      <w:r>
        <w:rPr>
          <w:rFonts w:ascii="Arial" w:hAnsi="Arial" w:cs="Arial"/>
          <w:color w:val="000000"/>
          <w:sz w:val="24"/>
          <w:szCs w:val="23"/>
        </w:rPr>
        <w:t>However, these efforts have not been gendered,</w:t>
      </w:r>
      <w:r w:rsidRPr="009D1CF1">
        <w:rPr>
          <w:rFonts w:ascii="Arial" w:hAnsi="Arial" w:cs="Arial"/>
          <w:color w:val="000000"/>
          <w:sz w:val="24"/>
          <w:szCs w:val="23"/>
        </w:rPr>
        <w:t xml:space="preserve"> despite S</w:t>
      </w:r>
      <w:r w:rsidR="0049170D">
        <w:rPr>
          <w:rFonts w:ascii="Arial" w:hAnsi="Arial" w:cs="Arial"/>
          <w:color w:val="000000"/>
          <w:sz w:val="24"/>
          <w:szCs w:val="23"/>
        </w:rPr>
        <w:t xml:space="preserve">cottish </w:t>
      </w:r>
      <w:r w:rsidRPr="009D1CF1">
        <w:rPr>
          <w:rFonts w:ascii="Arial" w:hAnsi="Arial" w:cs="Arial"/>
          <w:color w:val="000000"/>
          <w:sz w:val="24"/>
          <w:szCs w:val="23"/>
        </w:rPr>
        <w:t>G</w:t>
      </w:r>
      <w:r w:rsidR="0049170D">
        <w:rPr>
          <w:rFonts w:ascii="Arial" w:hAnsi="Arial" w:cs="Arial"/>
          <w:color w:val="000000"/>
          <w:sz w:val="24"/>
          <w:szCs w:val="23"/>
        </w:rPr>
        <w:t>overnment</w:t>
      </w:r>
      <w:r>
        <w:rPr>
          <w:rFonts w:ascii="Arial" w:hAnsi="Arial" w:cs="Arial"/>
          <w:color w:val="000000"/>
          <w:sz w:val="24"/>
          <w:szCs w:val="23"/>
        </w:rPr>
        <w:t>’s own</w:t>
      </w:r>
      <w:r w:rsidRPr="009D1CF1">
        <w:rPr>
          <w:rFonts w:ascii="Arial" w:hAnsi="Arial" w:cs="Arial"/>
          <w:color w:val="000000"/>
          <w:sz w:val="24"/>
          <w:szCs w:val="23"/>
        </w:rPr>
        <w:t xml:space="preserve"> analysis</w:t>
      </w:r>
      <w:r>
        <w:rPr>
          <w:rFonts w:ascii="Arial" w:hAnsi="Arial" w:cs="Arial"/>
          <w:color w:val="000000"/>
          <w:sz w:val="24"/>
          <w:szCs w:val="23"/>
        </w:rPr>
        <w:t xml:space="preserve"> </w:t>
      </w:r>
      <w:r w:rsidR="0049170D">
        <w:rPr>
          <w:rFonts w:ascii="Arial" w:hAnsi="Arial" w:cs="Arial"/>
          <w:color w:val="000000"/>
          <w:sz w:val="24"/>
          <w:szCs w:val="23"/>
        </w:rPr>
        <w:t>on</w:t>
      </w:r>
      <w:r w:rsidRPr="009D1CF1">
        <w:rPr>
          <w:rFonts w:ascii="Arial" w:hAnsi="Arial" w:cs="Arial"/>
          <w:color w:val="000000"/>
          <w:sz w:val="24"/>
          <w:szCs w:val="23"/>
        </w:rPr>
        <w:t xml:space="preserve"> the disproportionate impact on women.</w:t>
      </w:r>
    </w:p>
    <w:p w:rsidR="0049170D" w:rsidRDefault="0049170D" w:rsidP="00B104FD">
      <w:pPr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4"/>
          <w:szCs w:val="23"/>
          <w:u w:val="single"/>
        </w:rPr>
      </w:pPr>
    </w:p>
    <w:p w:rsidR="00B104FD" w:rsidRPr="00B4158E" w:rsidRDefault="00B104FD" w:rsidP="00B104FD">
      <w:pPr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4"/>
          <w:szCs w:val="23"/>
          <w:u w:val="single"/>
        </w:rPr>
      </w:pPr>
      <w:r w:rsidRPr="00B4158E">
        <w:rPr>
          <w:rFonts w:ascii="Arial" w:hAnsi="Arial" w:cs="Arial"/>
          <w:color w:val="000000"/>
          <w:sz w:val="24"/>
          <w:szCs w:val="23"/>
          <w:u w:val="single"/>
        </w:rPr>
        <w:t>Power and responsibility</w:t>
      </w:r>
    </w:p>
    <w:p w:rsidR="00B104FD" w:rsidRPr="00B377C0" w:rsidRDefault="00B104FD" w:rsidP="001438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/>
        <w:ind w:left="714" w:hanging="357"/>
        <w:contextualSpacing w:val="0"/>
        <w:rPr>
          <w:rFonts w:ascii="Arial" w:hAnsi="Arial" w:cs="Arial"/>
          <w:i/>
          <w:color w:val="000000"/>
          <w:sz w:val="24"/>
          <w:szCs w:val="23"/>
        </w:rPr>
      </w:pPr>
      <w:r>
        <w:rPr>
          <w:rFonts w:ascii="Arial" w:hAnsi="Arial" w:cs="Arial"/>
          <w:i/>
          <w:color w:val="000000"/>
          <w:sz w:val="24"/>
          <w:szCs w:val="23"/>
        </w:rPr>
        <w:t>UK Government is</w:t>
      </w:r>
      <w:r w:rsidRPr="000A40DD">
        <w:rPr>
          <w:rFonts w:ascii="Arial" w:hAnsi="Arial" w:cs="Arial"/>
          <w:i/>
          <w:color w:val="000000"/>
          <w:sz w:val="24"/>
          <w:szCs w:val="23"/>
        </w:rPr>
        <w:t xml:space="preserve"> responsib</w:t>
      </w:r>
      <w:r>
        <w:rPr>
          <w:rFonts w:ascii="Arial" w:hAnsi="Arial" w:cs="Arial"/>
          <w:i/>
          <w:color w:val="000000"/>
          <w:sz w:val="24"/>
          <w:szCs w:val="23"/>
        </w:rPr>
        <w:t>le</w:t>
      </w:r>
      <w:r w:rsidRPr="000A40DD">
        <w:rPr>
          <w:rFonts w:ascii="Arial" w:hAnsi="Arial" w:cs="Arial"/>
          <w:i/>
          <w:color w:val="000000"/>
          <w:sz w:val="24"/>
          <w:szCs w:val="23"/>
        </w:rPr>
        <w:t xml:space="preserve"> for the social security and related benefit </w:t>
      </w:r>
      <w:r>
        <w:rPr>
          <w:rFonts w:ascii="Arial" w:hAnsi="Arial" w:cs="Arial"/>
          <w:i/>
          <w:color w:val="000000"/>
          <w:sz w:val="24"/>
          <w:szCs w:val="23"/>
        </w:rPr>
        <w:t xml:space="preserve">and tax credit </w:t>
      </w:r>
      <w:r w:rsidRPr="000A40DD">
        <w:rPr>
          <w:rFonts w:ascii="Arial" w:hAnsi="Arial" w:cs="Arial"/>
          <w:i/>
          <w:color w:val="000000"/>
          <w:sz w:val="24"/>
          <w:szCs w:val="23"/>
        </w:rPr>
        <w:t xml:space="preserve">systems. </w:t>
      </w:r>
    </w:p>
    <w:p w:rsidR="00403405" w:rsidRPr="00B10CA1" w:rsidRDefault="0049170D" w:rsidP="001438BF">
      <w:pPr>
        <w:pStyle w:val="ListParagraph"/>
        <w:numPr>
          <w:ilvl w:val="0"/>
          <w:numId w:val="3"/>
        </w:numPr>
        <w:spacing w:after="80"/>
        <w:ind w:left="714" w:hanging="357"/>
        <w:contextualSpacing w:val="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</w:t>
      </w:r>
      <w:r w:rsidR="00403405" w:rsidRPr="00B10CA1">
        <w:rPr>
          <w:rFonts w:ascii="Arial" w:hAnsi="Arial"/>
          <w:i/>
          <w:sz w:val="24"/>
        </w:rPr>
        <w:t xml:space="preserve">mployment and equal opportunities legislation, and economic policy are reserved to the UK. </w:t>
      </w:r>
    </w:p>
    <w:p w:rsidR="00403405" w:rsidRPr="00B10CA1" w:rsidRDefault="00403405" w:rsidP="00403405">
      <w:pPr>
        <w:pStyle w:val="ListParagraph"/>
        <w:numPr>
          <w:ilvl w:val="0"/>
          <w:numId w:val="3"/>
        </w:numPr>
        <w:rPr>
          <w:rFonts w:ascii="Arial" w:hAnsi="Arial"/>
          <w:i/>
          <w:sz w:val="24"/>
        </w:rPr>
      </w:pPr>
      <w:r w:rsidRPr="00B10CA1">
        <w:rPr>
          <w:rFonts w:ascii="Arial" w:hAnsi="Arial"/>
          <w:i/>
          <w:sz w:val="24"/>
        </w:rPr>
        <w:t xml:space="preserve">Social services, employability, and training, </w:t>
      </w:r>
      <w:r>
        <w:rPr>
          <w:rFonts w:ascii="Arial" w:hAnsi="Arial"/>
          <w:i/>
          <w:sz w:val="24"/>
        </w:rPr>
        <w:t>and</w:t>
      </w:r>
      <w:r w:rsidRPr="00B10CA1">
        <w:rPr>
          <w:rFonts w:ascii="Arial" w:hAnsi="Arial"/>
          <w:i/>
          <w:sz w:val="24"/>
        </w:rPr>
        <w:t xml:space="preserve"> areas linked to </w:t>
      </w:r>
      <w:r>
        <w:rPr>
          <w:rFonts w:ascii="Arial" w:hAnsi="Arial"/>
          <w:i/>
          <w:sz w:val="24"/>
        </w:rPr>
        <w:t>anti-poverty</w:t>
      </w:r>
      <w:r w:rsidRPr="00B10CA1">
        <w:rPr>
          <w:rFonts w:ascii="Arial" w:hAnsi="Arial"/>
          <w:i/>
          <w:sz w:val="24"/>
        </w:rPr>
        <w:t xml:space="preserve">, such as community regeneration and health are devolved to Scotland. </w:t>
      </w:r>
    </w:p>
    <w:p w:rsidR="00403405" w:rsidRDefault="00403405" w:rsidP="00403405">
      <w:pPr>
        <w:spacing w:after="0"/>
        <w:rPr>
          <w:rFonts w:ascii="Arial" w:hAnsi="Arial"/>
          <w:b/>
          <w:i/>
          <w:sz w:val="24"/>
        </w:rPr>
      </w:pPr>
      <w:r w:rsidRPr="00591226">
        <w:rPr>
          <w:rFonts w:ascii="Arial" w:hAnsi="Arial"/>
          <w:b/>
          <w:i/>
          <w:sz w:val="24"/>
        </w:rPr>
        <w:t>Power and responsibility rest with:</w:t>
      </w:r>
      <w:r>
        <w:rPr>
          <w:rFonts w:ascii="Arial" w:hAnsi="Arial"/>
          <w:b/>
          <w:i/>
          <w:sz w:val="24"/>
        </w:rPr>
        <w:t xml:space="preserve"> Mostly Westminster</w:t>
      </w:r>
    </w:p>
    <w:p w:rsidR="00B104FD" w:rsidRPr="00B104FD" w:rsidRDefault="00B104FD">
      <w:pPr>
        <w:rPr>
          <w:rFonts w:ascii="Arial" w:hAnsi="Arial"/>
          <w:b/>
          <w:sz w:val="24"/>
        </w:rPr>
      </w:pPr>
    </w:p>
    <w:sectPr w:rsidR="00B104FD" w:rsidRPr="00B10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CC2"/>
    <w:multiLevelType w:val="hybridMultilevel"/>
    <w:tmpl w:val="E222B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84370"/>
    <w:multiLevelType w:val="hybridMultilevel"/>
    <w:tmpl w:val="BDEA4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C3BD6"/>
    <w:multiLevelType w:val="hybridMultilevel"/>
    <w:tmpl w:val="7DFA5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F427A"/>
    <w:multiLevelType w:val="hybridMultilevel"/>
    <w:tmpl w:val="C77A1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4502CC"/>
    <w:multiLevelType w:val="hybridMultilevel"/>
    <w:tmpl w:val="A93CD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6DF"/>
    <w:multiLevelType w:val="hybridMultilevel"/>
    <w:tmpl w:val="7788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E1779"/>
    <w:multiLevelType w:val="hybridMultilevel"/>
    <w:tmpl w:val="6912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FD"/>
    <w:rsid w:val="001438BF"/>
    <w:rsid w:val="00403405"/>
    <w:rsid w:val="0049170D"/>
    <w:rsid w:val="006B07BA"/>
    <w:rsid w:val="007E5024"/>
    <w:rsid w:val="00A2771D"/>
    <w:rsid w:val="00B104FD"/>
    <w:rsid w:val="00D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F6BD2-9D7D-4695-8AA6-9582600B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4F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B104FD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4FD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170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Wood</dc:creator>
  <cp:lastModifiedBy>Jill Wood</cp:lastModifiedBy>
  <cp:revision>3</cp:revision>
  <dcterms:created xsi:type="dcterms:W3CDTF">2014-05-20T16:08:00Z</dcterms:created>
  <dcterms:modified xsi:type="dcterms:W3CDTF">2014-05-22T07:42:00Z</dcterms:modified>
</cp:coreProperties>
</file>